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38213f0beb393d129aeb291daa78b7154b35f0"/>
    <w:p>
      <w:pPr>
        <w:pStyle w:val="Heading3"/>
      </w:pPr>
      <w:r>
        <w:t xml:space="preserve">За нарушения законодательства при привлечении денежных средств по требованию Замоскворецкой межрайонной прокуратуры г. Москвы ООО «ФАЦ «Инвест-проект» и генеральный директор ООО «ФАЦ «Инвест-проект» оштрафованы на сумму, превышающую один миллион рублей</w:t>
      </w:r>
    </w:p>
    <w:p>
      <w:pPr>
        <w:pStyle w:val="FirstParagraph"/>
      </w:pPr>
      <w:r>
        <w:t xml:space="preserve">21.11.2017</w:t>
      </w:r>
    </w:p>
    <w:p>
      <w:pPr>
        <w:pStyle w:val="BodyText"/>
      </w:pPr>
      <w:r>
        <w:t xml:space="preserve">По результатам проведенной Замоскворецкой межрайонной прокуратуры г. Москвы проверки в связи с выявленными нарушениями законодательства при привлечении денежных средств постановлениями межрайонной прокуратуры от 26.06.2017 возбуждены дела об административных правонарушениях, предусмотренных ч. 1 и ч. 2 ст. 14.62 КоАП РФ в отношении генерального директора ООО «ФАЦ «Инвест-проект» Назарова К.П. и ООО «ФАЦ «Инвест-проект», расположенного по адресу: г. Москва, 1-й Щипковский переулок, д. 1, внесено представление об устранении выявленных нарушений.</w:t>
      </w:r>
      <w:r>
        <w:br/>
      </w:r>
      <w:r>
        <w:br/>
      </w:r>
      <w:r>
        <w:t xml:space="preserve">Постановлениями мирового судьи судебного участка № 397 района Замоскворечье г. Москвы Гейзлер Е.В. от 06.09.2017 по результатам рассмотрения дел об административных правонарушениях ООО «ФАЦ «Инвест-проект» и генеральный директор ООО «ФАЦ «Инвест-проект» Назаров К.П. признаны виновными в совершении административных правонарушений, предусмотренных ч. 1 ст. 14.62 КоАП РФ, ч. 2 ст. 14.62 КоАП РФ. Общая сумма назначенного штрафа составляет 1 040 000 тысяч рублей.</w:t>
      </w:r>
      <w:r>
        <w:br/>
      </w:r>
      <w:r>
        <w:br/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http://zmsk.mos.ru/it-is-important-in-the-district-and-the-district/important-information/detail/6987662.html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Замоскворечье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it-is-important-in-the-district-and-the-district/important-information/detail/698766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it-is-important-in-the-district-and-the-district/important-information/detail/698766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2025-06-27T22:08:19Z</dcterms:created>
  <dcterms:modified xsi:type="dcterms:W3CDTF">2025-06-27T22:08:19Z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