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стреча-главы-от-20.09.2017"/>
    <w:p>
      <w:pPr>
        <w:pStyle w:val="Heading3"/>
      </w:pPr>
      <w:r>
        <w:t xml:space="preserve">Встреча главы от 20.09.2017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http://zmsk.mos.ru/presscenter/mediagallery/113782/6878440/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Замоскворечье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13782/6878440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msk.mos.ru" TargetMode="External" /><Relationship Type="http://schemas.openxmlformats.org/officeDocument/2006/relationships/hyperlink" Id="rId20" Target="http://zmsk.mos.ru/presscenter/mediagallery/113782/6878440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2025-02-21T14:01:40Z</dcterms:created>
  <dcterms:modified xsi:type="dcterms:W3CDTF">2025-02-21T14:01:40Z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