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daf807e6f41fb2cded309629afe2870e48e41"/>
    <w:p>
      <w:pPr>
        <w:pStyle w:val="Heading3"/>
      </w:pPr>
      <w:r>
        <w:t xml:space="preserve">Оркестр сыграл в стенах Морозовской больницы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</w:p>
    <w:p>
      <w:pPr>
        <w:pStyle w:val="BodyText"/>
      </w:pPr>
      <w:r>
        <w:t xml:space="preserve">Государственный камерный оркестр «Виртуозы Москвы» выступили в стенах Морозовской детской городской клинической больницы. Об этом проинформировали 2 июля.  </w:t>
      </w:r>
    </w:p>
    <w:p>
      <w:pPr>
        <w:pStyle w:val="BodyText"/>
      </w:pPr>
      <w:r>
        <w:t xml:space="preserve">Дирижировал оркестром маэстро Владимир Спиваков.</w:t>
      </w:r>
    </w:p>
    <w:p>
      <w:pPr>
        <w:pStyle w:val="BodyText"/>
      </w:pPr>
      <w:r>
        <w:t xml:space="preserve">Как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медицинского учреждения, в концертной программе прозвучали произведения таких композиторов, как Вольфганг Амадей Моцарт, Петр Чайковский, Луиджи Боккерини, Фридрих Гульд, Астор Пьяццолла и Нино Рота.</w:t>
      </w:r>
    </w:p>
    <w:p>
      <w:pPr>
        <w:pStyle w:val="BodyText"/>
      </w:pPr>
      <w:r>
        <w:t xml:space="preserve">Концерт посвятили врачам, которые ежедневно вступают в борьбу с коронавирусом и спасают тысячи юных москвичей.</w:t>
      </w:r>
    </w:p>
    <w:p>
      <w:pPr>
        <w:pStyle w:val="BodyText"/>
      </w:pPr>
      <w:r>
        <w:t xml:space="preserve">В конце выступления весь медицинский персонал трижды вызывал музыкантов на «бис».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http://zmsk.mos.ru/presscenter/news/detail/10080309.html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xn--90adclrioar.xn--p1ai/muzyka-v-podderzhku-medikov-virtuozy-moskvy-vystupili-v-morozovskoy-bolnitse/" TargetMode="Externa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10080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xn--90adclrioar.xn--p1ai/muzyka-v-podderzhku-medikov-virtuozy-moskvy-vystupili-v-morozovskoy-bolnitse/" TargetMode="Externa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10080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2025-07-24T18:52:36Z</dcterms:created>
  <dcterms:modified xsi:type="dcterms:W3CDTF">2025-07-24T18:52:36Z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