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c3f11b6978e1089efe8e1cd1c164dadd7287cd"/>
    <w:p>
      <w:pPr>
        <w:pStyle w:val="Heading3"/>
      </w:pPr>
      <w:r>
        <w:t xml:space="preserve">Сервис «Общественные обсуждения» стал удобнее для москвичей</w:t>
      </w:r>
    </w:p>
    <w:p>
      <w:pPr>
        <w:pStyle w:val="FirstParagraph"/>
      </w:pPr>
      <w:r>
        <w:t xml:space="preserve">29.12.2021</w:t>
      </w:r>
    </w:p>
    <w:p>
      <w:pPr>
        <w:pStyle w:val="BodyText"/>
      </w:pPr>
      <w:r>
        <w:t xml:space="preserve">Жители Москвы могут в онлайн-режиме оставить свое мнение о строительных проектах города на сервисе «Общественные обсуждения» проекта «Активный гражданин».</w:t>
      </w:r>
    </w:p>
    <w:p>
      <w:pPr>
        <w:pStyle w:val="BodyText"/>
      </w:pPr>
      <w:r>
        <w:t xml:space="preserve">Онлайн-помощник электронной площадки помогает москвичам внести необходимые данные для доступа и автоматически их верифицировать.</w:t>
      </w:r>
    </w:p>
    <w:p>
      <w:pPr>
        <w:pStyle w:val="BodyText"/>
      </w:pPr>
      <w:r>
        <w:t xml:space="preserve">Стоит отметить, что благодаря сервису пользователи могут дистанционно налаживать коммуникацию. Онлайн-ассистент отображает сведения и подсказывает какие поля заполнены корректно.</w:t>
      </w:r>
    </w:p>
    <w:p>
      <w:pPr>
        <w:pStyle w:val="BodyText"/>
      </w:pPr>
      <w:r>
        <w:t xml:space="preserve">— С помощью этого инструмента процесс регистрации стал интуитивно понятнее: теперь вы можете управлять вашими данными для участия в общественных обсуждениях в одном месте. И там же следить за изменениями статусов и сроков проверки необходимых для участия документов, — проинформировал Александр Пищелко, руководитель «Новых технологий управления».</w:t>
      </w:r>
    </w:p>
    <w:p>
      <w:pPr>
        <w:pStyle w:val="BodyText"/>
      </w:pPr>
      <w:r>
        <w:t xml:space="preserve">Стоит отметить, что на главной странице портала в разделе «Мои адреса» можно указать несколько точек.</w:t>
      </w:r>
    </w:p>
    <w:p>
      <w:pPr>
        <w:pStyle w:val="BodyText"/>
      </w:pPr>
      <w:r>
        <w:t xml:space="preserve">Добавим, что обсуждать столичные проекты могут собственники жилых и нежилых помещений Москвы, владельцы земельных участков, граждане России и депутаты.</w:t>
      </w:r>
    </w:p>
    <w:p>
      <w:pPr>
        <w:pStyle w:val="BodyText"/>
      </w:pPr>
      <w:r>
        <w:t xml:space="preserve">Напомним, что портал запустили в марте 2020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http://zmsk.mos.ru/presscenter/news/detail/10512498.html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124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124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2024-08-24T21:33:11Z</dcterms:created>
  <dcterms:modified xsi:type="dcterms:W3CDTF">2024-08-24T21:33:11Z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