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c6afee6267a0fe0f2679bf88b65b49941ea212"/>
    <w:p>
      <w:pPr>
        <w:pStyle w:val="Heading3"/>
      </w:pPr>
      <w:r>
        <w:t xml:space="preserve">Оперативники Басманного района столицы задержали подозреваемого в серии краж устройств для виртуальных игр</w:t>
      </w:r>
    </w:p>
    <w:p>
      <w:pPr>
        <w:pStyle w:val="FirstParagraph"/>
      </w:pPr>
      <w:r>
        <w:t xml:space="preserve">04.07.2025</w:t>
      </w:r>
    </w:p>
    <w:p>
      <w:pPr>
        <w:pStyle w:val="BodyText"/>
      </w:pPr>
      <w:r>
        <w:t xml:space="preserve">Фото: Ксения Догонашева,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Сотрудники уголовного розыска Отдела МВД России по Басманному району задержали 20-летнего москвича по подозрению в серии хищений игровых приставок и шлемов виртуальной реальности со склада торговой точки.</w:t>
      </w:r>
    </w:p>
    <w:p>
      <w:pPr>
        <w:pStyle w:val="BodyText"/>
      </w:pPr>
      <w:r>
        <w:t xml:space="preserve">Предварительно установлено, что индивидуальным предпринимателем в ходе инвентаризации, проведенной в торговом помещении на Мясницкой улице, была выявлена недостача большого количества различных моделей игровых приставок и шлемов виртуальной реальности. Материальный ущерб составил более 3 миллионов рублей. Мужчина обратился с заявлением в полицию.</w:t>
      </w:r>
    </w:p>
    <w:p>
      <w:pPr>
        <w:pStyle w:val="BodyText"/>
      </w:pPr>
      <w:r>
        <w:t xml:space="preserve">В результате комплекса оперативно-розыскных мероприятий сотрудники уголовного розыска на Нижегородской улице задержали подозреваемого. Им оказался 20-летний местный житель, который работал складским рабочим.</w:t>
      </w:r>
    </w:p>
    <w:p>
      <w:pPr>
        <w:pStyle w:val="BodyText"/>
      </w:pPr>
      <w:r>
        <w:t xml:space="preserve">Установлено, что в период времени с мая прошлого года по февраль текущего задержанный совершил 68 эпизодов хищения имущества предпринимателя, которое впоследствии сбывал через сайт бесплатных объявлений, а вырученными деньгами распоряжался по своему усмотрению.</w:t>
      </w:r>
    </w:p>
    <w:p>
      <w:pPr>
        <w:pStyle w:val="BodyText"/>
      </w:pPr>
      <w:r>
        <w:t xml:space="preserve">Следователем Отдела МВД России по Басманному району возбуждены уголовные дела по признакам преступления, предусмотренного частью 2 статьи 158 УК РФ «Кража», которые в дальнейшем будут соединены в одно производство. В отношении фигуранта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Максимальное наказание, предусмотренное инкриминируемой частью данной статьи УК РФ, – лишение свободы на срок до пяти лет.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http://zmsk.mos.ru/presscenter/news/detail/13084651.html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Замоскворечье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msk.mos.ru" TargetMode="External" /><Relationship Type="http://schemas.openxmlformats.org/officeDocument/2006/relationships/hyperlink" Id="rId20" Target="http://zmsk.mos.ru/presscenter/news/detail/130846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msk.mos.ru" TargetMode="External" /><Relationship Type="http://schemas.openxmlformats.org/officeDocument/2006/relationships/hyperlink" Id="rId20" Target="http://zmsk.mos.ru/presscenter/news/detail/130846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2025-08-02T17:54:35Z</dcterms:created>
  <dcterms:modified xsi:type="dcterms:W3CDTF">2025-08-02T17:54:35Z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