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a3b9eb04fa3ba84324fa9c94f1867498f368b1"/>
    <w:p>
      <w:pPr>
        <w:pStyle w:val="Heading3"/>
      </w:pPr>
      <w:r>
        <w:t xml:space="preserve">Более тысячи автомобилистов продлили свои абонементы на парковку в феврале</w:t>
      </w:r>
    </w:p>
    <w:p>
      <w:pPr>
        <w:pStyle w:val="FirstParagraph"/>
      </w:pPr>
      <w:r>
        <w:t xml:space="preserve">30.01.2019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ca6/file72cgp6ba0f512s3561k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тысячи московских автомобилистов продлили на февраль свои абонементы, дающие возможность оставлять машины на парковках со шлагбаумами. Об этом рассказали 30 января.</w:t>
      </w:r>
    </w:p>
    <w:p>
      <w:pPr>
        <w:pStyle w:val="BodyText"/>
      </w:pPr>
      <w:r>
        <w:t xml:space="preserve">В пресс-службе Администратора московского парковочного пространства уточнили, что новые пользователи смогут приобрести абонемент только за пять дней до конца текущего месяца.</w:t>
      </w:r>
    </w:p>
    <w:p>
      <w:pPr>
        <w:pStyle w:val="BodyText"/>
      </w:pPr>
      <w:r>
        <w:t xml:space="preserve">— До этого момента действует приоритетное право продления для тех, кто его уже приобрел, — рассказали в АМПП.</w:t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 добавили, что купить абонемент можно на специальном портале столичного паркинга.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http://zmsk.mos.ru/presscenter/news/detail/7855766.html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855766.html" TargetMode="External" /><Relationship Type="http://schemas.openxmlformats.org/officeDocument/2006/relationships/hyperlink" Id="rId23" Target="https://www.mskagency.ru/materials/28583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855766.html" TargetMode="External" /><Relationship Type="http://schemas.openxmlformats.org/officeDocument/2006/relationships/hyperlink" Id="rId23" Target="https://www.mskagency.ru/materials/28583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2024-12-09T01:12:55Z</dcterms:created>
  <dcterms:modified xsi:type="dcterms:W3CDTF">2024-12-09T01:12:55Z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