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ddf7d2ec75947f5203e06b9fc370e8350176b"/>
    <w:p>
      <w:pPr>
        <w:pStyle w:val="Heading3"/>
      </w:pPr>
      <w:r>
        <w:t xml:space="preserve">Более пяти миллионов москвичей совершили платежи через электронные сервисы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С начала года более пяти миллионов человек совершили платежи на портале мэра Москвы и через приложение «Государственные услуги Москвы». Данные об этом предоставили 11 октября.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 сообщили, что чаще всего москвичи оплачивают в вышеуказанных электронных сервисах счета за жилищно-коммунальные услуги. Их число превысило два миллиона человек в приложении «Госуслуги Москвы» и 1,6 миллиона на сайте мэра.</w:t>
      </w:r>
    </w:p>
    <w:p>
      <w:pPr>
        <w:pStyle w:val="BodyText"/>
      </w:pPr>
      <w:r>
        <w:t xml:space="preserve">Еще жители столицы используют сервис для пополнения лицевого счета ребенка при оплате питания в школах, для ознакомления с фотографиями с камер видеонаблюдения в местах совершения нарушений. Помимо этого, горожане часто оплачивают штрафы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http://zmsk.mos.ru/presscenter/news/detail/8413338.html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413338.html" TargetMode="External" /><Relationship Type="http://schemas.openxmlformats.org/officeDocument/2006/relationships/hyperlink" Id="rId20" Target="https://www.mskagency.ru/materials/29354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413338.html" TargetMode="External" /><Relationship Type="http://schemas.openxmlformats.org/officeDocument/2006/relationships/hyperlink" Id="rId20" Target="https://www.mskagency.ru/materials/29354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2025-08-06T14:30:04Z</dcterms:created>
  <dcterms:modified xsi:type="dcterms:W3CDTF">2025-08-06T14:30:04Z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