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85617896503b48e33091ea94eef66dee06699"/>
    <w:p>
      <w:pPr>
        <w:pStyle w:val="Heading3"/>
      </w:pPr>
      <w:r>
        <w:t xml:space="preserve">Первую игру в новом сезоне проведет команда по волейболу Плехановского университета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Женская команда по волейболу Российского экономического университета имени Георгия Плеханова 17 февраля проведет первый матч в новом сезоне.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Игра состоится в гостях против сборной Московского городского педагогического университета.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связи с определенными обстоятельствами игра пройдет без болельщиков. Для них будет организован прямой эфир в социальных сетях команды. Девушки тренировались несколько месяцев, чтобы показать хороший результат по итогу игры, — проинформировал Артем Прилепкин, представитель пресс-службы спортивного клуба университета имени Георгия Плеханова.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Начало матча в 19:30. Игра пройдет по адресу: улица Чечулина, дом 1.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http://zmsk.mos.ru/presscenter/news/detail/9721441.html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97214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msk.mos.ru" TargetMode="External" /><Relationship Type="http://schemas.openxmlformats.org/officeDocument/2006/relationships/hyperlink" Id="rId20" Target="http://zmsk.mos.ru/presscenter/news/detail/97214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2025-02-07T20:11:48Z</dcterms:created>
  <dcterms:modified xsi:type="dcterms:W3CDTF">2025-02-07T20:11:48Z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